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D78" w:rsidRPr="006F1D4D" w:rsidRDefault="00415D78" w:rsidP="006F1D4D">
      <w:pPr>
        <w:spacing w:line="480" w:lineRule="auto"/>
        <w:rPr>
          <w:rFonts w:ascii="Times New Roman" w:hAnsi="Times New Roman" w:cs="Times New Roman"/>
          <w:color w:val="1D1D1D"/>
          <w:sz w:val="24"/>
          <w:szCs w:val="24"/>
          <w:shd w:val="clear" w:color="auto" w:fill="FFFFFF"/>
        </w:rPr>
      </w:pPr>
    </w:p>
    <w:p w:rsidR="00415D78" w:rsidRPr="006F1D4D" w:rsidRDefault="00415D78" w:rsidP="006F1D4D">
      <w:pPr>
        <w:spacing w:line="480" w:lineRule="auto"/>
        <w:rPr>
          <w:rFonts w:ascii="Times New Roman" w:hAnsi="Times New Roman" w:cs="Times New Roman"/>
          <w:color w:val="1D1D1D"/>
          <w:sz w:val="24"/>
          <w:szCs w:val="24"/>
          <w:shd w:val="clear" w:color="auto" w:fill="FFFFFF"/>
        </w:rPr>
      </w:pPr>
    </w:p>
    <w:p w:rsidR="00415D78" w:rsidRPr="006F1D4D" w:rsidRDefault="00415D78" w:rsidP="006F1D4D">
      <w:pPr>
        <w:spacing w:line="480" w:lineRule="auto"/>
        <w:rPr>
          <w:rFonts w:ascii="Times New Roman" w:hAnsi="Times New Roman" w:cs="Times New Roman"/>
          <w:color w:val="1D1D1D"/>
          <w:sz w:val="24"/>
          <w:szCs w:val="24"/>
          <w:shd w:val="clear" w:color="auto" w:fill="FFFFFF"/>
        </w:rPr>
      </w:pPr>
    </w:p>
    <w:p w:rsidR="00415D78" w:rsidRPr="006F1D4D" w:rsidRDefault="00415D78" w:rsidP="006F1D4D">
      <w:pPr>
        <w:spacing w:line="480" w:lineRule="auto"/>
        <w:rPr>
          <w:rFonts w:ascii="Times New Roman" w:hAnsi="Times New Roman" w:cs="Times New Roman"/>
          <w:color w:val="1D1D1D"/>
          <w:sz w:val="24"/>
          <w:szCs w:val="24"/>
          <w:shd w:val="clear" w:color="auto" w:fill="FFFFFF"/>
        </w:rPr>
      </w:pPr>
    </w:p>
    <w:p w:rsidR="00415D78" w:rsidRPr="006F1D4D" w:rsidRDefault="001102A3" w:rsidP="006F1D4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There are </w:t>
      </w:r>
      <w:r w:rsidR="0011627C">
        <w:rPr>
          <w:rFonts w:ascii="Times New Roman" w:hAnsi="Times New Roman" w:cs="Times New Roman"/>
          <w:color w:val="1D1D1D"/>
          <w:sz w:val="24"/>
          <w:szCs w:val="24"/>
          <w:shd w:val="clear" w:color="auto" w:fill="FFFFFF"/>
        </w:rPr>
        <w:t>several</w:t>
      </w:r>
      <w:r>
        <w:rPr>
          <w:rFonts w:ascii="Times New Roman" w:hAnsi="Times New Roman" w:cs="Times New Roman"/>
          <w:color w:val="1D1D1D"/>
          <w:sz w:val="24"/>
          <w:szCs w:val="24"/>
          <w:shd w:val="clear" w:color="auto" w:fill="FFFFFF"/>
        </w:rPr>
        <w:t xml:space="preserve"> factor to consider when</w:t>
      </w:r>
      <w:r w:rsidR="006F1D4D" w:rsidRPr="006F1D4D">
        <w:rPr>
          <w:rFonts w:ascii="Times New Roman" w:hAnsi="Times New Roman" w:cs="Times New Roman"/>
          <w:color w:val="1D1D1D"/>
          <w:sz w:val="24"/>
          <w:szCs w:val="24"/>
          <w:shd w:val="clear" w:color="auto" w:fill="FFFFFF"/>
        </w:rPr>
        <w:t xml:space="preserve"> selecting a suitable animal model for the experiment</w:t>
      </w:r>
      <w:r>
        <w:rPr>
          <w:rFonts w:ascii="Times New Roman" w:hAnsi="Times New Roman" w:cs="Times New Roman"/>
          <w:color w:val="1D1D1D"/>
          <w:sz w:val="24"/>
          <w:szCs w:val="24"/>
          <w:shd w:val="clear" w:color="auto" w:fill="FFFFFF"/>
        </w:rPr>
        <w:t>, this</w:t>
      </w:r>
      <w:r w:rsidR="006F1D4D" w:rsidRPr="006F1D4D">
        <w:rPr>
          <w:rFonts w:ascii="Times New Roman" w:hAnsi="Times New Roman" w:cs="Times New Roman"/>
          <w:color w:val="1D1D1D"/>
          <w:sz w:val="24"/>
          <w:szCs w:val="24"/>
          <w:shd w:val="clear" w:color="auto" w:fill="FFFFFF"/>
        </w:rPr>
        <w:t xml:space="preserve"> include </w:t>
      </w:r>
      <w:r>
        <w:rPr>
          <w:rFonts w:ascii="Times New Roman" w:hAnsi="Times New Roman" w:cs="Times New Roman"/>
          <w:sz w:val="24"/>
          <w:szCs w:val="24"/>
        </w:rPr>
        <w:t>t</w:t>
      </w:r>
      <w:r w:rsidR="00415D78" w:rsidRPr="006F1D4D">
        <w:rPr>
          <w:rFonts w:ascii="Times New Roman" w:hAnsi="Times New Roman" w:cs="Times New Roman"/>
          <w:sz w:val="24"/>
          <w:szCs w:val="24"/>
        </w:rPr>
        <w:t>he size of the animal</w:t>
      </w:r>
      <w:r w:rsidR="006F1D4D" w:rsidRPr="006F1D4D">
        <w:rPr>
          <w:rFonts w:ascii="Times New Roman" w:hAnsi="Times New Roman" w:cs="Times New Roman"/>
          <w:sz w:val="24"/>
          <w:szCs w:val="24"/>
        </w:rPr>
        <w:t xml:space="preserve">, </w:t>
      </w:r>
      <w:r>
        <w:rPr>
          <w:rFonts w:ascii="Times New Roman" w:hAnsi="Times New Roman" w:cs="Times New Roman"/>
          <w:sz w:val="24"/>
          <w:szCs w:val="24"/>
        </w:rPr>
        <w:t>b</w:t>
      </w:r>
      <w:r w:rsidR="00415D78" w:rsidRPr="006F1D4D">
        <w:rPr>
          <w:rFonts w:ascii="Times New Roman" w:hAnsi="Times New Roman" w:cs="Times New Roman"/>
          <w:sz w:val="24"/>
          <w:szCs w:val="24"/>
        </w:rPr>
        <w:t xml:space="preserve">iological </w:t>
      </w:r>
      <w:r>
        <w:rPr>
          <w:rFonts w:ascii="Times New Roman" w:hAnsi="Times New Roman" w:cs="Times New Roman"/>
          <w:sz w:val="24"/>
          <w:szCs w:val="24"/>
        </w:rPr>
        <w:t>features, g</w:t>
      </w:r>
      <w:r w:rsidR="006F1D4D" w:rsidRPr="006F1D4D">
        <w:rPr>
          <w:rFonts w:ascii="Times New Roman" w:hAnsi="Times New Roman" w:cs="Times New Roman"/>
          <w:sz w:val="24"/>
          <w:szCs w:val="24"/>
        </w:rPr>
        <w:t xml:space="preserve">enetic uniformity of the </w:t>
      </w:r>
      <w:r>
        <w:rPr>
          <w:rFonts w:ascii="Times New Roman" w:hAnsi="Times New Roman" w:cs="Times New Roman"/>
          <w:sz w:val="24"/>
          <w:szCs w:val="24"/>
        </w:rPr>
        <w:t>animal, e</w:t>
      </w:r>
      <w:r w:rsidR="006F1D4D" w:rsidRPr="006F1D4D">
        <w:rPr>
          <w:rFonts w:ascii="Times New Roman" w:hAnsi="Times New Roman" w:cs="Times New Roman"/>
          <w:sz w:val="24"/>
          <w:szCs w:val="24"/>
        </w:rPr>
        <w:t>ase</w:t>
      </w:r>
      <w:r w:rsidR="00415D78" w:rsidRPr="006F1D4D">
        <w:rPr>
          <w:rFonts w:ascii="Times New Roman" w:hAnsi="Times New Roman" w:cs="Times New Roman"/>
          <w:sz w:val="24"/>
          <w:szCs w:val="24"/>
        </w:rPr>
        <w:t xml:space="preserve"> of adoptability to experimental manipulation</w:t>
      </w:r>
      <w:r w:rsidR="006F1D4D" w:rsidRPr="006F1D4D">
        <w:rPr>
          <w:rFonts w:ascii="Times New Roman" w:hAnsi="Times New Roman" w:cs="Times New Roman"/>
          <w:color w:val="1D1D1D"/>
          <w:sz w:val="24"/>
          <w:szCs w:val="24"/>
          <w:shd w:val="clear" w:color="auto" w:fill="FFFFFF"/>
        </w:rPr>
        <w:t xml:space="preserve"> and </w:t>
      </w:r>
      <w:r>
        <w:rPr>
          <w:rFonts w:ascii="Times New Roman" w:hAnsi="Times New Roman" w:cs="Times New Roman"/>
          <w:sz w:val="24"/>
          <w:szCs w:val="24"/>
        </w:rPr>
        <w:t>e</w:t>
      </w:r>
      <w:r w:rsidR="006F1D4D" w:rsidRPr="006F1D4D">
        <w:rPr>
          <w:rFonts w:ascii="Times New Roman" w:hAnsi="Times New Roman" w:cs="Times New Roman"/>
          <w:sz w:val="24"/>
          <w:szCs w:val="24"/>
        </w:rPr>
        <w:t>cological consequence.</w:t>
      </w:r>
      <w:r w:rsidR="000D3059">
        <w:rPr>
          <w:rFonts w:ascii="Times New Roman" w:hAnsi="Times New Roman" w:cs="Times New Roman"/>
          <w:sz w:val="24"/>
          <w:szCs w:val="24"/>
        </w:rPr>
        <w:t xml:space="preserve"> The best animal</w:t>
      </w:r>
      <w:r w:rsidR="0011627C">
        <w:rPr>
          <w:rFonts w:ascii="Times New Roman" w:hAnsi="Times New Roman" w:cs="Times New Roman"/>
          <w:sz w:val="24"/>
          <w:szCs w:val="24"/>
        </w:rPr>
        <w:t xml:space="preserve"> for the experiment</w:t>
      </w:r>
      <w:r w:rsidR="006F1D4D" w:rsidRPr="006F1D4D">
        <w:rPr>
          <w:rFonts w:ascii="Times New Roman" w:hAnsi="Times New Roman" w:cs="Times New Roman"/>
          <w:sz w:val="24"/>
          <w:szCs w:val="24"/>
        </w:rPr>
        <w:t xml:space="preserve"> </w:t>
      </w:r>
      <w:r w:rsidR="000D3059">
        <w:rPr>
          <w:rFonts w:ascii="Times New Roman" w:hAnsi="Times New Roman" w:cs="Times New Roman"/>
          <w:sz w:val="24"/>
          <w:szCs w:val="24"/>
        </w:rPr>
        <w:t>is</w:t>
      </w:r>
      <w:r w:rsidR="006F1D4D" w:rsidRPr="006F1D4D">
        <w:rPr>
          <w:rFonts w:ascii="Times New Roman" w:hAnsi="Times New Roman" w:cs="Times New Roman"/>
          <w:sz w:val="24"/>
          <w:szCs w:val="24"/>
        </w:rPr>
        <w:t xml:space="preserve"> </w:t>
      </w:r>
      <w:r w:rsidR="000D3059">
        <w:rPr>
          <w:rFonts w:ascii="Times New Roman" w:hAnsi="Times New Roman" w:cs="Times New Roman"/>
          <w:sz w:val="24"/>
          <w:szCs w:val="24"/>
        </w:rPr>
        <w:t>a</w:t>
      </w:r>
      <w:r w:rsidR="006F1D4D" w:rsidRPr="006F1D4D">
        <w:rPr>
          <w:rFonts w:ascii="Times New Roman" w:hAnsi="Times New Roman" w:cs="Times New Roman"/>
          <w:sz w:val="24"/>
          <w:szCs w:val="24"/>
        </w:rPr>
        <w:t xml:space="preserve"> </w:t>
      </w:r>
      <w:r w:rsidR="0011627C">
        <w:rPr>
          <w:rFonts w:ascii="Times New Roman" w:hAnsi="Times New Roman" w:cs="Times New Roman"/>
          <w:sz w:val="24"/>
          <w:szCs w:val="24"/>
        </w:rPr>
        <w:t>r</w:t>
      </w:r>
      <w:r w:rsidR="000D3059">
        <w:rPr>
          <w:rFonts w:ascii="Times New Roman" w:hAnsi="Times New Roman" w:cs="Times New Roman"/>
          <w:sz w:val="24"/>
          <w:szCs w:val="24"/>
        </w:rPr>
        <w:t>at</w:t>
      </w:r>
      <w:r w:rsidR="006F1D4D" w:rsidRPr="006F1D4D">
        <w:rPr>
          <w:rFonts w:ascii="Times New Roman" w:hAnsi="Times New Roman" w:cs="Times New Roman"/>
          <w:color w:val="1D1D1D"/>
          <w:sz w:val="24"/>
          <w:szCs w:val="24"/>
          <w:shd w:val="clear" w:color="auto" w:fill="FFFFFF"/>
        </w:rPr>
        <w:t xml:space="preserve"> </w:t>
      </w:r>
      <w:r w:rsidR="0011627C">
        <w:rPr>
          <w:rFonts w:ascii="Times New Roman" w:hAnsi="Times New Roman" w:cs="Times New Roman"/>
          <w:sz w:val="24"/>
          <w:szCs w:val="24"/>
        </w:rPr>
        <w:t>since</w:t>
      </w:r>
      <w:r w:rsidR="000D3059">
        <w:rPr>
          <w:rFonts w:ascii="Times New Roman" w:hAnsi="Times New Roman" w:cs="Times New Roman"/>
          <w:sz w:val="24"/>
          <w:szCs w:val="24"/>
        </w:rPr>
        <w:t xml:space="preserve"> it is </w:t>
      </w:r>
      <w:r w:rsidR="00620202" w:rsidRPr="006F1D4D">
        <w:rPr>
          <w:rFonts w:ascii="Times New Roman" w:hAnsi="Times New Roman" w:cs="Times New Roman"/>
          <w:sz w:val="24"/>
          <w:szCs w:val="24"/>
        </w:rPr>
        <w:t xml:space="preserve">inbreed </w:t>
      </w:r>
      <w:r w:rsidR="00415D78" w:rsidRPr="006F1D4D">
        <w:rPr>
          <w:rFonts w:ascii="Times New Roman" w:hAnsi="Times New Roman" w:cs="Times New Roman"/>
          <w:sz w:val="24"/>
          <w:szCs w:val="24"/>
        </w:rPr>
        <w:t>so</w:t>
      </w:r>
      <w:r w:rsidR="000D3059">
        <w:rPr>
          <w:rFonts w:ascii="Times New Roman" w:hAnsi="Times New Roman" w:cs="Times New Roman"/>
          <w:sz w:val="24"/>
          <w:szCs w:val="24"/>
        </w:rPr>
        <w:t xml:space="preserve"> it is genetically identical, its </w:t>
      </w:r>
      <w:r w:rsidR="00415D78" w:rsidRPr="006F1D4D">
        <w:rPr>
          <w:rFonts w:ascii="Times New Roman" w:hAnsi="Times New Roman" w:cs="Times New Roman"/>
          <w:sz w:val="24"/>
          <w:szCs w:val="24"/>
        </w:rPr>
        <w:t>genetic and biological behavior characte</w:t>
      </w:r>
      <w:r w:rsidR="006F1D4D" w:rsidRPr="006F1D4D">
        <w:rPr>
          <w:rFonts w:ascii="Times New Roman" w:hAnsi="Times New Roman" w:cs="Times New Roman"/>
          <w:sz w:val="24"/>
          <w:szCs w:val="24"/>
        </w:rPr>
        <w:t>ristics resemble those of human they</w:t>
      </w:r>
      <w:r w:rsidR="00415D78" w:rsidRPr="006F1D4D">
        <w:rPr>
          <w:rFonts w:ascii="Times New Roman" w:hAnsi="Times New Roman" w:cs="Times New Roman"/>
          <w:sz w:val="24"/>
          <w:szCs w:val="24"/>
        </w:rPr>
        <w:t xml:space="preserve"> are cost effective because they are cheap and easy to look </w:t>
      </w:r>
      <w:r w:rsidR="000D3059">
        <w:rPr>
          <w:rFonts w:ascii="Times New Roman" w:hAnsi="Times New Roman" w:cs="Times New Roman"/>
          <w:sz w:val="24"/>
          <w:szCs w:val="24"/>
        </w:rPr>
        <w:t xml:space="preserve">after, </w:t>
      </w:r>
      <w:proofErr w:type="gramStart"/>
      <w:r w:rsidR="000D3059">
        <w:rPr>
          <w:rFonts w:ascii="Times New Roman" w:hAnsi="Times New Roman" w:cs="Times New Roman"/>
          <w:sz w:val="24"/>
          <w:szCs w:val="24"/>
        </w:rPr>
        <w:t>rats</w:t>
      </w:r>
      <w:proofErr w:type="gramEnd"/>
      <w:r w:rsidR="00415D78" w:rsidRPr="006F1D4D">
        <w:rPr>
          <w:rFonts w:ascii="Times New Roman" w:hAnsi="Times New Roman" w:cs="Times New Roman"/>
          <w:sz w:val="24"/>
          <w:szCs w:val="24"/>
        </w:rPr>
        <w:t xml:space="preserve"> provide insight onto genetic risk factors for diseases in the human population.</w:t>
      </w:r>
      <w:r w:rsidR="0011627C">
        <w:rPr>
          <w:rFonts w:ascii="Times New Roman" w:hAnsi="Times New Roman" w:cs="Times New Roman"/>
          <w:sz w:val="24"/>
          <w:szCs w:val="24"/>
        </w:rPr>
        <w:t xml:space="preserve"> These animals have several </w:t>
      </w:r>
      <w:r w:rsidR="0011627C">
        <w:rPr>
          <w:rFonts w:ascii="Times New Roman" w:hAnsi="Times New Roman" w:cs="Times New Roman"/>
          <w:color w:val="1D1D1D"/>
          <w:sz w:val="24"/>
          <w:szCs w:val="24"/>
          <w:shd w:val="clear" w:color="auto" w:fill="FFFFFF"/>
        </w:rPr>
        <w:t>a</w:t>
      </w:r>
      <w:r w:rsidR="0011627C">
        <w:rPr>
          <w:rFonts w:ascii="Times New Roman" w:hAnsi="Times New Roman" w:cs="Times New Roman"/>
          <w:sz w:val="24"/>
          <w:szCs w:val="24"/>
        </w:rPr>
        <w:t xml:space="preserve">dvantages; </w:t>
      </w:r>
      <w:r w:rsidR="006F1D4D" w:rsidRPr="006F1D4D">
        <w:rPr>
          <w:rFonts w:ascii="Times New Roman" w:hAnsi="Times New Roman" w:cs="Times New Roman"/>
          <w:sz w:val="24"/>
          <w:szCs w:val="24"/>
        </w:rPr>
        <w:t>they</w:t>
      </w:r>
      <w:r w:rsidR="00C34165" w:rsidRPr="006F1D4D">
        <w:rPr>
          <w:rFonts w:ascii="Times New Roman" w:hAnsi="Times New Roman" w:cs="Times New Roman"/>
          <w:sz w:val="24"/>
          <w:szCs w:val="24"/>
        </w:rPr>
        <w:t xml:space="preserve"> are small in </w:t>
      </w:r>
      <w:r w:rsidR="000D3059">
        <w:rPr>
          <w:rFonts w:ascii="Times New Roman" w:hAnsi="Times New Roman" w:cs="Times New Roman"/>
          <w:sz w:val="24"/>
          <w:szCs w:val="24"/>
        </w:rPr>
        <w:t>size e</w:t>
      </w:r>
      <w:r w:rsidR="006F1D4D" w:rsidRPr="006F1D4D">
        <w:rPr>
          <w:rFonts w:ascii="Times New Roman" w:hAnsi="Times New Roman" w:cs="Times New Roman"/>
          <w:sz w:val="24"/>
          <w:szCs w:val="24"/>
        </w:rPr>
        <w:t>asy</w:t>
      </w:r>
      <w:r w:rsidR="00C34165" w:rsidRPr="006F1D4D">
        <w:rPr>
          <w:rFonts w:ascii="Times New Roman" w:hAnsi="Times New Roman" w:cs="Times New Roman"/>
          <w:sz w:val="24"/>
          <w:szCs w:val="24"/>
        </w:rPr>
        <w:t xml:space="preserve"> to </w:t>
      </w:r>
      <w:r w:rsidR="006F1D4D" w:rsidRPr="006F1D4D">
        <w:rPr>
          <w:rFonts w:ascii="Times New Roman" w:hAnsi="Times New Roman" w:cs="Times New Roman"/>
          <w:sz w:val="24"/>
          <w:szCs w:val="24"/>
        </w:rPr>
        <w:t>maintain they</w:t>
      </w:r>
      <w:r w:rsidR="00C34165" w:rsidRPr="006F1D4D">
        <w:rPr>
          <w:rFonts w:ascii="Times New Roman" w:hAnsi="Times New Roman" w:cs="Times New Roman"/>
          <w:sz w:val="24"/>
          <w:szCs w:val="24"/>
        </w:rPr>
        <w:t xml:space="preserve"> have short lifecycle</w:t>
      </w:r>
      <w:r w:rsidR="006F1D4D" w:rsidRPr="006F1D4D">
        <w:rPr>
          <w:rFonts w:ascii="Times New Roman" w:hAnsi="Times New Roman" w:cs="Times New Roman"/>
          <w:sz w:val="24"/>
          <w:szCs w:val="24"/>
        </w:rPr>
        <w:t xml:space="preserve"> and those</w:t>
      </w:r>
      <w:r w:rsidR="00C34165" w:rsidRPr="006F1D4D">
        <w:rPr>
          <w:rFonts w:ascii="Times New Roman" w:hAnsi="Times New Roman" w:cs="Times New Roman"/>
          <w:sz w:val="24"/>
          <w:szCs w:val="24"/>
        </w:rPr>
        <w:t xml:space="preserve"> abundant genetic </w:t>
      </w:r>
      <w:r w:rsidR="006F1D4D" w:rsidRPr="006F1D4D">
        <w:rPr>
          <w:rFonts w:ascii="Times New Roman" w:hAnsi="Times New Roman" w:cs="Times New Roman"/>
          <w:sz w:val="24"/>
          <w:szCs w:val="24"/>
        </w:rPr>
        <w:t>resources.</w:t>
      </w:r>
      <w:r w:rsidR="0011627C">
        <w:rPr>
          <w:rFonts w:ascii="Times New Roman" w:hAnsi="Times New Roman" w:cs="Times New Roman"/>
          <w:sz w:val="24"/>
          <w:szCs w:val="24"/>
        </w:rPr>
        <w:t xml:space="preserve"> The main </w:t>
      </w:r>
      <w:r w:rsidR="0011627C" w:rsidRPr="00463E28">
        <w:rPr>
          <w:rFonts w:ascii="Times New Roman" w:hAnsi="Times New Roman" w:cs="Times New Roman"/>
          <w:sz w:val="24"/>
          <w:szCs w:val="24"/>
        </w:rPr>
        <w:t>disadvantages</w:t>
      </w:r>
      <w:r w:rsidR="00C34165" w:rsidRPr="006F1D4D">
        <w:rPr>
          <w:rFonts w:ascii="Times New Roman" w:hAnsi="Times New Roman" w:cs="Times New Roman"/>
          <w:b/>
          <w:sz w:val="24"/>
          <w:szCs w:val="24"/>
        </w:rPr>
        <w:t xml:space="preserve"> </w:t>
      </w:r>
      <w:r w:rsidR="0011627C">
        <w:rPr>
          <w:rFonts w:ascii="Times New Roman" w:hAnsi="Times New Roman" w:cs="Times New Roman"/>
          <w:sz w:val="24"/>
          <w:szCs w:val="24"/>
        </w:rPr>
        <w:t>is that is</w:t>
      </w:r>
      <w:r w:rsidR="00C34165" w:rsidRPr="006F1D4D">
        <w:rPr>
          <w:rFonts w:ascii="Times New Roman" w:hAnsi="Times New Roman" w:cs="Times New Roman"/>
          <w:sz w:val="24"/>
          <w:szCs w:val="24"/>
        </w:rPr>
        <w:t xml:space="preserve"> possible for rats to transmit diseases to human</w:t>
      </w:r>
      <w:r w:rsidR="00415D78" w:rsidRPr="006F1D4D">
        <w:rPr>
          <w:rFonts w:ascii="Times New Roman" w:hAnsi="Times New Roman" w:cs="Times New Roman"/>
          <w:sz w:val="24"/>
          <w:szCs w:val="24"/>
        </w:rPr>
        <w:t xml:space="preserve"> </w:t>
      </w:r>
      <w:r w:rsidR="00C34165" w:rsidRPr="006F1D4D">
        <w:rPr>
          <w:rFonts w:ascii="Times New Roman" w:hAnsi="Times New Roman" w:cs="Times New Roman"/>
          <w:sz w:val="24"/>
          <w:szCs w:val="24"/>
        </w:rPr>
        <w:t>through bites and by contaminating human food.</w:t>
      </w:r>
    </w:p>
    <w:p w:rsidR="007924A5" w:rsidRPr="006F1D4D" w:rsidRDefault="00BA0A21" w:rsidP="006F1D4D">
      <w:pPr>
        <w:shd w:val="clear" w:color="auto" w:fill="FAF8F6"/>
        <w:spacing w:before="100" w:beforeAutospacing="1" w:after="100" w:afterAutospacing="1" w:line="480" w:lineRule="auto"/>
        <w:ind w:left="360"/>
        <w:rPr>
          <w:rFonts w:ascii="Times New Roman" w:eastAsia="Times New Roman" w:hAnsi="Times New Roman" w:cs="Times New Roman"/>
          <w:color w:val="000000"/>
          <w:sz w:val="24"/>
          <w:szCs w:val="24"/>
        </w:rPr>
      </w:pPr>
      <w:r w:rsidRPr="006F1D4D">
        <w:rPr>
          <w:rFonts w:ascii="Times New Roman" w:eastAsia="Times New Roman" w:hAnsi="Times New Roman" w:cs="Times New Roman"/>
          <w:b/>
          <w:color w:val="000000"/>
          <w:sz w:val="24"/>
          <w:szCs w:val="24"/>
        </w:rPr>
        <w:t xml:space="preserve">Factor to consider to ensure environmental enrichment include </w:t>
      </w:r>
    </w:p>
    <w:p w:rsidR="00620202" w:rsidRPr="006F1D4D" w:rsidRDefault="000D3059" w:rsidP="006F1D4D">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bookmarkStart w:id="0" w:name="_GoBack"/>
      <w:bookmarkEnd w:id="0"/>
      <w:r>
        <w:rPr>
          <w:rFonts w:ascii="Times New Roman" w:eastAsia="Times New Roman" w:hAnsi="Times New Roman" w:cs="Times New Roman"/>
          <w:color w:val="000000"/>
          <w:sz w:val="24"/>
          <w:szCs w:val="24"/>
        </w:rPr>
        <w:t>The</w:t>
      </w:r>
      <w:r w:rsidR="00BA0A21" w:rsidRPr="006F1D4D">
        <w:rPr>
          <w:rFonts w:ascii="Times New Roman" w:eastAsia="Times New Roman" w:hAnsi="Times New Roman" w:cs="Times New Roman"/>
          <w:color w:val="000000"/>
          <w:sz w:val="24"/>
          <w:szCs w:val="24"/>
        </w:rPr>
        <w:t xml:space="preserve"> species, strain, and breed of the animal and individual characteristics, such as sex, age, size, behavior, experiences, and health two the ability of the animals to form social groups with conspecifics through sight, smell, and possibly contact, whether the animals are maintained singly or in groups three design and construction of housing, four the availability or suitability of enrichments and the project goals and experimental design (e.g., production, breeding, research, testing, </w:t>
      </w:r>
      <w:r w:rsidR="00BA0A21" w:rsidRPr="006F1D4D">
        <w:rPr>
          <w:rFonts w:ascii="Times New Roman" w:eastAsia="Times New Roman" w:hAnsi="Times New Roman" w:cs="Times New Roman"/>
          <w:vanish/>
          <w:sz w:val="24"/>
          <w:szCs w:val="24"/>
        </w:rPr>
        <w:t>Top of FormBottom of Form</w:t>
      </w:r>
      <w:r w:rsidR="00BA0A21" w:rsidRPr="006F1D4D">
        <w:rPr>
          <w:rFonts w:ascii="Times New Roman" w:eastAsia="Times New Roman" w:hAnsi="Times New Roman" w:cs="Times New Roman"/>
          <w:color w:val="000000"/>
          <w:sz w:val="24"/>
          <w:szCs w:val="24"/>
        </w:rPr>
        <w:t xml:space="preserve">The intensity of animal manipulation and invasiveness of the procedures conducted. </w:t>
      </w:r>
      <w:r w:rsidR="00BA0A21" w:rsidRPr="006F1D4D">
        <w:rPr>
          <w:rFonts w:ascii="Times New Roman" w:eastAsia="Times New Roman" w:hAnsi="Times New Roman" w:cs="Times New Roman"/>
          <w:vanish/>
          <w:sz w:val="24"/>
          <w:szCs w:val="24"/>
        </w:rPr>
        <w:t>Top of FormBottom of Form</w:t>
      </w:r>
    </w:p>
    <w:p w:rsidR="007924A5" w:rsidRPr="006F1D4D" w:rsidRDefault="00C1651C" w:rsidP="006F1D4D">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6F1D4D">
        <w:rPr>
          <w:rFonts w:ascii="Times New Roman" w:eastAsia="Times New Roman" w:hAnsi="Times New Roman" w:cs="Times New Roman"/>
          <w:b/>
          <w:color w:val="000000"/>
          <w:sz w:val="24"/>
          <w:szCs w:val="24"/>
        </w:rPr>
        <w:lastRenderedPageBreak/>
        <w:t>Factors that can affect the outcome of the research</w:t>
      </w:r>
      <w:r w:rsidRPr="006F1D4D">
        <w:rPr>
          <w:rFonts w:ascii="Times New Roman" w:eastAsia="Times New Roman" w:hAnsi="Times New Roman" w:cs="Times New Roman"/>
          <w:color w:val="000000"/>
          <w:sz w:val="24"/>
          <w:szCs w:val="24"/>
        </w:rPr>
        <w:t xml:space="preserve"> </w:t>
      </w:r>
    </w:p>
    <w:p w:rsidR="00C1651C" w:rsidRPr="006F1D4D" w:rsidRDefault="007924A5" w:rsidP="006F1D4D">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6F1D4D">
        <w:rPr>
          <w:rFonts w:ascii="Times New Roman" w:eastAsia="Times New Roman" w:hAnsi="Times New Roman" w:cs="Times New Roman"/>
          <w:color w:val="000000"/>
          <w:sz w:val="24"/>
          <w:szCs w:val="24"/>
        </w:rPr>
        <w:t xml:space="preserve">Similarity </w:t>
      </w:r>
      <w:r w:rsidR="00C1651C" w:rsidRPr="006F1D4D">
        <w:rPr>
          <w:rFonts w:ascii="Times New Roman" w:eastAsia="Times New Roman" w:hAnsi="Times New Roman" w:cs="Times New Roman"/>
          <w:color w:val="000000"/>
          <w:sz w:val="24"/>
          <w:szCs w:val="24"/>
        </w:rPr>
        <w:t xml:space="preserve">between rat and human genes: For example in cancer research, and more precisely mammary cancer research, the rat and human carcinomas show similar development and histopathological features. furthermore, rat mammary </w:t>
      </w:r>
      <w:r w:rsidRPr="006F1D4D">
        <w:rPr>
          <w:rFonts w:ascii="Times New Roman" w:eastAsia="Times New Roman" w:hAnsi="Times New Roman" w:cs="Times New Roman"/>
          <w:color w:val="000000"/>
          <w:sz w:val="24"/>
          <w:szCs w:val="24"/>
        </w:rPr>
        <w:t>tumors</w:t>
      </w:r>
      <w:r w:rsidR="00C1651C" w:rsidRPr="006F1D4D">
        <w:rPr>
          <w:rFonts w:ascii="Times New Roman" w:eastAsia="Times New Roman" w:hAnsi="Times New Roman" w:cs="Times New Roman"/>
          <w:color w:val="000000"/>
          <w:sz w:val="24"/>
          <w:szCs w:val="24"/>
        </w:rPr>
        <w:t xml:space="preserve"> are more hormone dependent for both induction and growth, thus resembling human breast </w:t>
      </w:r>
      <w:r w:rsidRPr="006F1D4D">
        <w:rPr>
          <w:rFonts w:ascii="Times New Roman" w:eastAsia="Times New Roman" w:hAnsi="Times New Roman" w:cs="Times New Roman"/>
          <w:color w:val="000000"/>
          <w:sz w:val="24"/>
          <w:szCs w:val="24"/>
        </w:rPr>
        <w:t>tumors</w:t>
      </w:r>
      <w:r w:rsidR="00C1651C" w:rsidRPr="006F1D4D">
        <w:rPr>
          <w:rFonts w:ascii="Times New Roman" w:eastAsia="Times New Roman" w:hAnsi="Times New Roman" w:cs="Times New Roman"/>
          <w:color w:val="000000"/>
          <w:sz w:val="24"/>
          <w:szCs w:val="24"/>
        </w:rPr>
        <w:t xml:space="preserve"> and no virus appears to be involved in rat and human mammary carcinogenesis, unlike mouse mammary carcinogenesis the etiological agent of which is the mouse mammary </w:t>
      </w:r>
      <w:r w:rsidRPr="006F1D4D">
        <w:rPr>
          <w:rFonts w:ascii="Times New Roman" w:eastAsia="Times New Roman" w:hAnsi="Times New Roman" w:cs="Times New Roman"/>
          <w:color w:val="000000"/>
          <w:sz w:val="24"/>
          <w:szCs w:val="24"/>
        </w:rPr>
        <w:t>tumor</w:t>
      </w:r>
      <w:r w:rsidR="00C1651C" w:rsidRPr="006F1D4D">
        <w:rPr>
          <w:rFonts w:ascii="Times New Roman" w:eastAsia="Times New Roman" w:hAnsi="Times New Roman" w:cs="Times New Roman"/>
          <w:color w:val="000000"/>
          <w:sz w:val="24"/>
          <w:szCs w:val="24"/>
        </w:rPr>
        <w:t xml:space="preserve"> virus. In addition, there is extensive overlap between human breast and rat mammary cancer susceptibility genomic regions and “the laboratory rat will continue to be an important model organism for researching genetically determined mechanisms of mammary cancer susceptibility that may translate directly to human susceptibility”. </w:t>
      </w:r>
    </w:p>
    <w:p w:rsidR="00C1651C" w:rsidRPr="006F1D4D" w:rsidRDefault="007924A5" w:rsidP="006F1D4D">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6F1D4D">
        <w:rPr>
          <w:rFonts w:ascii="Times New Roman" w:eastAsia="Times New Roman" w:hAnsi="Times New Roman" w:cs="Times New Roman"/>
          <w:color w:val="000000"/>
          <w:sz w:val="24"/>
          <w:szCs w:val="24"/>
        </w:rPr>
        <w:t>Rat’s</w:t>
      </w:r>
      <w:r w:rsidR="00C1651C" w:rsidRPr="006F1D4D">
        <w:rPr>
          <w:rFonts w:ascii="Times New Roman" w:eastAsia="Times New Roman" w:hAnsi="Times New Roman" w:cs="Times New Roman"/>
          <w:color w:val="000000"/>
          <w:sz w:val="24"/>
          <w:szCs w:val="24"/>
        </w:rPr>
        <w:t xml:space="preserve"> shows desired phenotypes are polygenic which can be used as models of human traits or diseases,</w:t>
      </w:r>
    </w:p>
    <w:p w:rsidR="00C1651C" w:rsidRPr="006F1D4D" w:rsidRDefault="00C1651C" w:rsidP="006F1D4D">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6F1D4D">
        <w:rPr>
          <w:rFonts w:ascii="Times New Roman" w:eastAsia="Times New Roman" w:hAnsi="Times New Roman" w:cs="Times New Roman"/>
          <w:color w:val="000000"/>
          <w:sz w:val="24"/>
          <w:szCs w:val="24"/>
        </w:rPr>
        <w:t xml:space="preserve"> Negative models </w:t>
      </w:r>
      <w:r w:rsidR="007924A5" w:rsidRPr="006F1D4D">
        <w:rPr>
          <w:rFonts w:ascii="Times New Roman" w:eastAsia="Times New Roman" w:hAnsi="Times New Roman" w:cs="Times New Roman"/>
          <w:color w:val="000000"/>
          <w:sz w:val="24"/>
          <w:szCs w:val="24"/>
        </w:rPr>
        <w:t>some</w:t>
      </w:r>
      <w:r w:rsidRPr="006F1D4D">
        <w:rPr>
          <w:rFonts w:ascii="Times New Roman" w:eastAsia="Times New Roman" w:hAnsi="Times New Roman" w:cs="Times New Roman"/>
          <w:color w:val="000000"/>
          <w:sz w:val="24"/>
          <w:szCs w:val="24"/>
        </w:rPr>
        <w:t xml:space="preserve"> diseases that occur naturally in animals have no correlation to human diseases. Example some responses and resistances to treatment in rat is not as in human beings</w:t>
      </w:r>
    </w:p>
    <w:p w:rsidR="007924A5" w:rsidRPr="006F1D4D" w:rsidRDefault="007924A5" w:rsidP="006F1D4D">
      <w:pPr>
        <w:pStyle w:val="ListParagraph"/>
        <w:spacing w:after="0" w:line="480" w:lineRule="auto"/>
        <w:jc w:val="both"/>
        <w:rPr>
          <w:rFonts w:ascii="Times New Roman" w:hAnsi="Times New Roman" w:cs="Times New Roman"/>
          <w:b/>
          <w:color w:val="1D1D1D"/>
          <w:sz w:val="24"/>
          <w:szCs w:val="24"/>
          <w:shd w:val="clear" w:color="auto" w:fill="FFFFFF"/>
        </w:rPr>
      </w:pPr>
      <w:r w:rsidRPr="006F1D4D">
        <w:rPr>
          <w:rFonts w:ascii="Times New Roman" w:hAnsi="Times New Roman" w:cs="Times New Roman"/>
          <w:b/>
          <w:color w:val="1D1D1D"/>
          <w:sz w:val="24"/>
          <w:szCs w:val="24"/>
          <w:shd w:val="clear" w:color="auto" w:fill="FFFFFF"/>
        </w:rPr>
        <w:t>How my knowledge and strict adherence to the principles of replacement, reduction and refinement (3R's) in biomedical research influence your research design and implementation protocols</w:t>
      </w:r>
    </w:p>
    <w:p w:rsidR="007924A5" w:rsidRPr="006F1D4D" w:rsidRDefault="007924A5" w:rsidP="006F1D4D">
      <w:pPr>
        <w:spacing w:after="0" w:line="480" w:lineRule="auto"/>
        <w:ind w:firstLine="720"/>
        <w:jc w:val="both"/>
        <w:rPr>
          <w:rFonts w:ascii="Times New Roman" w:hAnsi="Times New Roman" w:cs="Times New Roman"/>
          <w:color w:val="1D1D1D"/>
          <w:sz w:val="24"/>
          <w:szCs w:val="24"/>
          <w:shd w:val="clear" w:color="auto" w:fill="FFFFFF"/>
        </w:rPr>
      </w:pPr>
      <w:r w:rsidRPr="006F1D4D">
        <w:rPr>
          <w:rFonts w:ascii="Times New Roman" w:hAnsi="Times New Roman" w:cs="Times New Roman"/>
          <w:color w:val="1D1D1D"/>
          <w:sz w:val="24"/>
          <w:szCs w:val="24"/>
          <w:shd w:val="clear" w:color="auto" w:fill="FFFFFF"/>
        </w:rPr>
        <w:t xml:space="preserve">The knowledge of 3Rs of the animals it is mainly supported based on ethics, various regulatory bodies and scientific evidence. This knowledge of 3Rs becomes critical in design and implementation protocols for many ways. For instance, it will help me to reduce animals suffering, increase innovation, saves cost concerning the traditional animal model and minimizing stress. </w:t>
      </w:r>
    </w:p>
    <w:p w:rsidR="007924A5" w:rsidRPr="006F1D4D" w:rsidRDefault="007924A5" w:rsidP="006F1D4D">
      <w:pPr>
        <w:spacing w:after="0" w:line="480" w:lineRule="auto"/>
        <w:ind w:firstLine="720"/>
        <w:jc w:val="both"/>
        <w:rPr>
          <w:rFonts w:ascii="Times New Roman" w:hAnsi="Times New Roman" w:cs="Times New Roman"/>
          <w:color w:val="1D1D1D"/>
          <w:sz w:val="24"/>
          <w:szCs w:val="24"/>
          <w:shd w:val="clear" w:color="auto" w:fill="FFFFFF"/>
        </w:rPr>
      </w:pPr>
      <w:r w:rsidRPr="006F1D4D">
        <w:rPr>
          <w:rFonts w:ascii="Times New Roman" w:hAnsi="Times New Roman" w:cs="Times New Roman"/>
          <w:color w:val="1D1D1D"/>
          <w:sz w:val="24"/>
          <w:szCs w:val="24"/>
          <w:shd w:val="clear" w:color="auto" w:fill="FFFFFF"/>
        </w:rPr>
        <w:lastRenderedPageBreak/>
        <w:t xml:space="preserve">When we adhere to the 3Rs guidelines will definitely impact the results of the test. It has been clear evidence that in the way animals are housed, handled and treated poses a strong effect on the immunology and psychology of that given animal.  Therefore this will definitely alter accuracy and validity of the recorded data. </w:t>
      </w:r>
    </w:p>
    <w:p w:rsidR="007924A5" w:rsidRPr="006F1D4D" w:rsidRDefault="007924A5" w:rsidP="006F1D4D">
      <w:pPr>
        <w:spacing w:after="0" w:line="480" w:lineRule="auto"/>
        <w:ind w:firstLine="720"/>
        <w:jc w:val="both"/>
        <w:rPr>
          <w:rFonts w:ascii="Times New Roman" w:hAnsi="Times New Roman" w:cs="Times New Roman"/>
          <w:color w:val="1D1D1D"/>
          <w:sz w:val="24"/>
          <w:szCs w:val="24"/>
          <w:shd w:val="clear" w:color="auto" w:fill="FFFFFF"/>
        </w:rPr>
      </w:pPr>
      <w:r w:rsidRPr="006F1D4D">
        <w:rPr>
          <w:rFonts w:ascii="Times New Roman" w:hAnsi="Times New Roman" w:cs="Times New Roman"/>
          <w:color w:val="1D1D1D"/>
          <w:sz w:val="24"/>
          <w:szCs w:val="24"/>
          <w:shd w:val="clear" w:color="auto" w:fill="FFFFFF"/>
        </w:rPr>
        <w:t xml:space="preserve">A good example is when for instance aggressively holding an animal is likely to increase its blood hormones and pressure. This simply means that the refining practice of animal research can benefit the quality and outcomes of the results of the research. </w:t>
      </w:r>
    </w:p>
    <w:p w:rsidR="007924A5" w:rsidRPr="006F1D4D" w:rsidRDefault="007924A5" w:rsidP="006F1D4D">
      <w:pPr>
        <w:spacing w:after="0" w:line="480" w:lineRule="auto"/>
        <w:ind w:firstLine="720"/>
        <w:jc w:val="both"/>
        <w:rPr>
          <w:rFonts w:ascii="Times New Roman" w:hAnsi="Times New Roman" w:cs="Times New Roman"/>
          <w:sz w:val="24"/>
          <w:szCs w:val="24"/>
        </w:rPr>
      </w:pPr>
      <w:r w:rsidRPr="006F1D4D">
        <w:rPr>
          <w:rFonts w:ascii="Times New Roman" w:hAnsi="Times New Roman" w:cs="Times New Roman"/>
          <w:color w:val="1D1D1D"/>
          <w:sz w:val="24"/>
          <w:szCs w:val="24"/>
          <w:shd w:val="clear" w:color="auto" w:fill="FFFFFF"/>
        </w:rPr>
        <w:t xml:space="preserve">It is also noted that the knowledge of 3Rs will provide a unique opportunity concerning the rise of innovative tools, techniques, technologies as well as the approaches that can be used to reduce the usage of animals. The other benefit is that it will increase the rate of reproducibility and the rate of bias since the size used will be small. Thus if new models was to be used the bias will reduce due to having alternative of data. </w:t>
      </w:r>
    </w:p>
    <w:p w:rsidR="007924A5" w:rsidRPr="006F1D4D" w:rsidRDefault="007924A5" w:rsidP="006F1D4D">
      <w:pPr>
        <w:pStyle w:val="ListParagraph"/>
        <w:shd w:val="clear" w:color="auto" w:fill="FAF8F6"/>
        <w:spacing w:before="240" w:beforeAutospacing="1" w:after="100" w:afterAutospacing="1" w:line="480" w:lineRule="auto"/>
        <w:rPr>
          <w:rFonts w:ascii="Times New Roman" w:eastAsia="Times New Roman" w:hAnsi="Times New Roman" w:cs="Times New Roman"/>
          <w:color w:val="000000"/>
          <w:sz w:val="24"/>
          <w:szCs w:val="24"/>
        </w:rPr>
      </w:pPr>
    </w:p>
    <w:sectPr w:rsidR="007924A5" w:rsidRPr="006F1D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53AAF"/>
    <w:multiLevelType w:val="hybridMultilevel"/>
    <w:tmpl w:val="B0B46CBC"/>
    <w:lvl w:ilvl="0" w:tplc="31469962">
      <w:start w:val="1"/>
      <w:numFmt w:val="decimal"/>
      <w:lvlText w:val="%1)"/>
      <w:lvlJc w:val="left"/>
      <w:pPr>
        <w:ind w:left="720" w:hanging="360"/>
      </w:pPr>
      <w:rPr>
        <w:rFonts w:ascii="Helvetica" w:hAnsi="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78"/>
    <w:rsid w:val="000D3059"/>
    <w:rsid w:val="001102A3"/>
    <w:rsid w:val="0011627C"/>
    <w:rsid w:val="001227D9"/>
    <w:rsid w:val="0013474D"/>
    <w:rsid w:val="00336FB3"/>
    <w:rsid w:val="00415D78"/>
    <w:rsid w:val="00463E28"/>
    <w:rsid w:val="00620202"/>
    <w:rsid w:val="006F1D4D"/>
    <w:rsid w:val="007924A5"/>
    <w:rsid w:val="009C14F0"/>
    <w:rsid w:val="00BA0A21"/>
    <w:rsid w:val="00C1651C"/>
    <w:rsid w:val="00C34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05F3F-AB67-402D-BBBB-A2E9E60E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2021-10-21T01:18:00Z</dcterms:created>
  <dcterms:modified xsi:type="dcterms:W3CDTF">2021-10-21T01:18:00Z</dcterms:modified>
</cp:coreProperties>
</file>